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075E" w:rsidRDefault="00AB075E">
      <w:pPr>
        <w:spacing w:line="360" w:lineRule="auto"/>
        <w:jc w:val="center"/>
        <w:rPr>
          <w:rFonts w:ascii="Matura MT Script Capitals" w:hAnsi="Matura MT Script Capitals" w:cs="Matura MT Script Capitals"/>
          <w:sz w:val="52"/>
          <w:szCs w:val="52"/>
        </w:rPr>
      </w:pPr>
      <w:bookmarkStart w:id="0" w:name="_GoBack"/>
      <w:bookmarkEnd w:id="0"/>
      <w:r>
        <w:rPr>
          <w:rFonts w:ascii="Matura MT Script Capitals" w:hAnsi="Matura MT Script Capitals" w:cs="Matura MT Script Capitals"/>
          <w:sz w:val="52"/>
          <w:szCs w:val="52"/>
        </w:rPr>
        <w:t>Transworld Environmental Associates</w:t>
      </w:r>
    </w:p>
    <w:p w:rsidR="00AB075E" w:rsidRDefault="00AB075E">
      <w:pPr>
        <w:spacing w:line="360" w:lineRule="auto"/>
        <w:rPr>
          <w:rFonts w:ascii="Times New Roman" w:hAnsi="Times New Roman" w:cs="Times New Roman"/>
          <w:sz w:val="24"/>
          <w:szCs w:val="24"/>
        </w:rPr>
      </w:pPr>
    </w:p>
    <w:p w:rsidR="00AB075E" w:rsidRDefault="00AB075E">
      <w:pPr>
        <w:spacing w:line="360" w:lineRule="auto"/>
        <w:rPr>
          <w:rFonts w:ascii="Times New Roman" w:hAnsi="Times New Roman" w:cs="Times New Roman"/>
          <w:sz w:val="24"/>
          <w:szCs w:val="24"/>
        </w:rPr>
      </w:pPr>
      <w:r>
        <w:rPr>
          <w:sz w:val="24"/>
          <w:szCs w:val="24"/>
        </w:rPr>
        <w:t>September 25, 2017</w:t>
      </w:r>
    </w:p>
    <w:p w:rsidR="00AB075E" w:rsidRDefault="00AB075E">
      <w:pPr>
        <w:spacing w:line="360" w:lineRule="auto"/>
        <w:rPr>
          <w:rFonts w:ascii="Times New Roman" w:hAnsi="Times New Roman" w:cs="Times New Roman"/>
          <w:sz w:val="24"/>
          <w:szCs w:val="24"/>
        </w:rPr>
      </w:pPr>
    </w:p>
    <w:p w:rsidR="00AB075E" w:rsidRDefault="00AB075E">
      <w:pPr>
        <w:spacing w:line="360" w:lineRule="auto"/>
        <w:rPr>
          <w:sz w:val="24"/>
          <w:szCs w:val="24"/>
        </w:rPr>
      </w:pPr>
      <w:r>
        <w:rPr>
          <w:sz w:val="24"/>
          <w:szCs w:val="24"/>
        </w:rPr>
        <w:t>Memo</w:t>
      </w:r>
    </w:p>
    <w:p w:rsidR="00AB075E" w:rsidRDefault="00AB075E">
      <w:pPr>
        <w:spacing w:line="360" w:lineRule="auto"/>
        <w:rPr>
          <w:rFonts w:ascii="Times New Roman" w:hAnsi="Times New Roman" w:cs="Times New Roman"/>
          <w:sz w:val="24"/>
          <w:szCs w:val="24"/>
        </w:rPr>
      </w:pPr>
    </w:p>
    <w:p w:rsidR="00AB075E" w:rsidRDefault="00AB075E">
      <w:pPr>
        <w:spacing w:line="360" w:lineRule="auto"/>
        <w:rPr>
          <w:rFonts w:ascii="Times New Roman" w:hAnsi="Times New Roman" w:cs="Times New Roman"/>
          <w:sz w:val="24"/>
          <w:szCs w:val="24"/>
        </w:rPr>
      </w:pPr>
      <w:r>
        <w:rPr>
          <w:sz w:val="24"/>
          <w:szCs w:val="24"/>
        </w:rPr>
        <w:t>To all agents:</w:t>
      </w:r>
    </w:p>
    <w:p w:rsidR="00AB075E" w:rsidRDefault="00AB075E">
      <w:pPr>
        <w:spacing w:line="360" w:lineRule="auto"/>
        <w:rPr>
          <w:sz w:val="24"/>
          <w:szCs w:val="24"/>
        </w:rPr>
      </w:pPr>
      <w:r>
        <w:rPr>
          <w:sz w:val="24"/>
          <w:szCs w:val="24"/>
        </w:rPr>
        <w:t xml:space="preserve">We have a client, Ms. Carmen Santiago, who is seeking to move to a new locale. She is open to any location on the Earth, but really wants to be fully informed about her opportunities before making a decision. In the best interests of our client we are sending out exploratory teams to the many diverse biomes that encompass our planet. Each team will be required to research their environment and report back to Ms. Santiago in a presentation. The project will be delivered in three parts: an oral presentation, a food web poster and a diorama of your biome. Presentation reports should be comprehensive for their biome. They should be between 5-10 minutes. Presentations can be delivered by one, or up to all members of the group. The format for presentation delivery is open. Food Web posters should be no less than 18”x22”, and in color. Food webs should also be comprehensive. Dioramas should be as realistic as possible, but there are no parameters to size or content. Food Web posters and dioramas will be presented as part of your oral presentation, but not in lieu of your presentation. Groups can choose from one of the biomes that we will learn about in class. There will be only one group per biome. </w:t>
      </w:r>
    </w:p>
    <w:p w:rsidR="00AB075E" w:rsidRDefault="00AB075E">
      <w:pPr>
        <w:spacing w:line="360" w:lineRule="auto"/>
        <w:rPr>
          <w:rFonts w:ascii="Times New Roman" w:hAnsi="Times New Roman" w:cs="Times New Roman"/>
          <w:sz w:val="24"/>
          <w:szCs w:val="24"/>
        </w:rPr>
      </w:pPr>
      <w:r>
        <w:rPr>
          <w:sz w:val="24"/>
          <w:szCs w:val="24"/>
        </w:rPr>
        <w:t xml:space="preserve">Ms. Santiago is one of our most important clients, so your performance on this task needs to be your best effort. I look forward to seeing all of you at the team launch meeting. </w:t>
      </w:r>
    </w:p>
    <w:p w:rsidR="00AB075E" w:rsidRDefault="00AB075E">
      <w:pPr>
        <w:spacing w:line="360" w:lineRule="auto"/>
        <w:rPr>
          <w:rFonts w:ascii="Times New Roman" w:hAnsi="Times New Roman" w:cs="Times New Roman"/>
          <w:sz w:val="24"/>
          <w:szCs w:val="24"/>
        </w:rPr>
      </w:pPr>
    </w:p>
    <w:p w:rsidR="00AB075E" w:rsidRDefault="00AB075E">
      <w:pPr>
        <w:spacing w:line="360" w:lineRule="auto"/>
        <w:rPr>
          <w:sz w:val="24"/>
          <w:szCs w:val="24"/>
        </w:rPr>
      </w:pPr>
      <w:r>
        <w:rPr>
          <w:sz w:val="24"/>
          <w:szCs w:val="24"/>
        </w:rPr>
        <w:t>Waldo Findahaus</w:t>
      </w:r>
    </w:p>
    <w:p w:rsidR="00AB075E" w:rsidRDefault="00AB075E">
      <w:pPr>
        <w:spacing w:line="360" w:lineRule="auto"/>
        <w:rPr>
          <w:sz w:val="24"/>
          <w:szCs w:val="24"/>
        </w:rPr>
      </w:pPr>
      <w:r>
        <w:rPr>
          <w:sz w:val="24"/>
          <w:szCs w:val="24"/>
        </w:rPr>
        <w:t>President and CEO, Transworld Environmental Assoc.</w:t>
      </w:r>
    </w:p>
    <w:sectPr w:rsidR="00AB075E" w:rsidSect="00AB075E">
      <w:pgSz w:w="12240" w:h="15840"/>
      <w:pgMar w:top="36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tura MT Script Capitals">
    <w:altName w:val="Courier New"/>
    <w:panose1 w:val="00000000000000000000"/>
    <w:charset w:val="00"/>
    <w:family w:val="script"/>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defaultTabStop w:val="720"/>
  <w:doNotHyphenateCaps/>
  <w:characterSpacingControl w:val="doNotCompress"/>
  <w:doNotValidateAgainstSchema/>
  <w:doNotDemarcateInvalidXml/>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B075E"/>
    <w:rsid w:val="00AB075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ascii="Calibri" w:hAnsi="Calibri" w:cs="Calibri"/>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132</TotalTime>
  <Pages>1</Pages>
  <Words>222</Words>
  <Characters>1267</Characters>
  <Application>Microsoft Office Outlook</Application>
  <DocSecurity>0</DocSecurity>
  <Lines>0</Lines>
  <Paragraphs>0</Paragraphs>
  <ScaleCrop>false</ScaleCrop>
  <Company>Hewlett-Packard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Transworld Environmental Associates</dc:title>
  <dc:subject/>
  <dc:creator>Administrator</dc:creator>
  <cp:keywords/>
  <dc:description/>
  <cp:lastModifiedBy>Ray V</cp:lastModifiedBy>
  <cp:revision>8</cp:revision>
  <dcterms:created xsi:type="dcterms:W3CDTF">2017-09-14T17:25:00Z</dcterms:created>
  <dcterms:modified xsi:type="dcterms:W3CDTF">2017-09-14T18:43:00Z</dcterms:modified>
</cp:coreProperties>
</file>